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1C" w:rsidRDefault="00E4191C" w:rsidP="00E4191C">
      <w:pPr>
        <w:pStyle w:val="Default"/>
        <w:jc w:val="center"/>
      </w:pPr>
      <w:r>
        <w:rPr>
          <w:b/>
          <w:bCs/>
          <w:sz w:val="28"/>
          <w:szCs w:val="28"/>
        </w:rPr>
        <w:t>ПОЯСНИТЕЛЬНАЯ ЗАПИСКА</w:t>
      </w:r>
    </w:p>
    <w:p w:rsidR="00E4191C" w:rsidRDefault="00E4191C" w:rsidP="00E4191C">
      <w:pPr>
        <w:pStyle w:val="Default"/>
        <w:jc w:val="both"/>
        <w:rPr>
          <w:b/>
          <w:bCs/>
          <w:sz w:val="28"/>
          <w:szCs w:val="28"/>
        </w:rPr>
      </w:pPr>
    </w:p>
    <w:p w:rsidR="00E4191C" w:rsidRDefault="00E4191C" w:rsidP="00E4191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Календарный учебный график </w:t>
      </w:r>
      <w:r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>
        <w:rPr>
          <w:sz w:val="28"/>
          <w:szCs w:val="28"/>
        </w:rPr>
        <w:t>образовательного процесса в 2024</w:t>
      </w:r>
      <w:r>
        <w:rPr>
          <w:sz w:val="28"/>
          <w:szCs w:val="28"/>
        </w:rPr>
        <w:t xml:space="preserve">–2024 учебном году в муниципальном бюджетном дошкольном образовательном учреждении детский сад № 105, далее - ДОУ. </w:t>
      </w:r>
    </w:p>
    <w:p w:rsidR="00E4191C" w:rsidRDefault="00E4191C" w:rsidP="00E419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</w:t>
      </w:r>
      <w:r>
        <w:rPr>
          <w:bCs/>
          <w:sz w:val="28"/>
          <w:szCs w:val="28"/>
        </w:rPr>
        <w:t>учебный</w:t>
      </w:r>
      <w:r>
        <w:rPr>
          <w:sz w:val="28"/>
          <w:szCs w:val="28"/>
        </w:rPr>
        <w:t xml:space="preserve"> график разработан в соответствии с: </w:t>
      </w:r>
    </w:p>
    <w:p w:rsidR="00E4191C" w:rsidRDefault="00E4191C" w:rsidP="00E4191C">
      <w:pPr>
        <w:jc w:val="both"/>
        <w:rPr>
          <w:sz w:val="28"/>
          <w:szCs w:val="28"/>
        </w:rPr>
      </w:pPr>
      <w:hyperlink r:id="rId4" w:anchor="/document/99/902389617/XA00M6G2N3/" w:tgtFrame="_self" w:history="1"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Закон от 29 декабря 2012 г. № 273-ФЗ «Об образовании в Российской Федерации»</w:t>
        </w:r>
      </w:hyperlink>
      <w:r>
        <w:rPr>
          <w:sz w:val="28"/>
          <w:szCs w:val="28"/>
        </w:rPr>
        <w:t>.</w:t>
      </w:r>
    </w:p>
    <w:p w:rsidR="00E4191C" w:rsidRDefault="00E4191C" w:rsidP="00E4191C">
      <w:pPr>
        <w:jc w:val="both"/>
        <w:rPr>
          <w:sz w:val="28"/>
          <w:szCs w:val="28"/>
        </w:rPr>
      </w:pPr>
      <w:hyperlink r:id="rId5" w:anchor="/document/99/499057887/XA00M6G2N3/" w:tgtFrame="_self" w:history="1"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Приказ </w:t>
        </w:r>
        <w:proofErr w:type="spell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Минобрнауки</w:t>
        </w:r>
        <w:proofErr w:type="spell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>
        <w:rPr>
          <w:sz w:val="28"/>
          <w:szCs w:val="28"/>
        </w:rPr>
        <w:t>.</w:t>
      </w:r>
    </w:p>
    <w:p w:rsidR="00E4191C" w:rsidRDefault="00E4191C" w:rsidP="00E4191C">
      <w:pPr>
        <w:jc w:val="both"/>
        <w:rPr>
          <w:sz w:val="28"/>
          <w:szCs w:val="28"/>
        </w:rPr>
      </w:pPr>
      <w:hyperlink r:id="rId6" w:anchor="/document/99/499044346/XA00M6G2N3/" w:tgtFrame="_self" w:history="1"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Приказ </w:t>
        </w:r>
        <w:proofErr w:type="spell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Минобрнауки</w:t>
        </w:r>
        <w:proofErr w:type="spell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России от 30 августа 2013 г. № 1014</w:t>
        </w:r>
      </w:hyperlink>
      <w:r>
        <w:rPr>
          <w:sz w:val="28"/>
          <w:szCs w:val="28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программам дошкольного образования).</w:t>
      </w:r>
    </w:p>
    <w:p w:rsidR="00E4191C" w:rsidRDefault="00E4191C" w:rsidP="00E4191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hyperlink r:id="rId7" w:anchor="/document/99/499028374/ZAP2HO03IQ/" w:tgtFrame="_self" w:history="1"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риказ </w:t>
        </w:r>
        <w:proofErr w:type="spell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Минобрнауки</w:t>
        </w:r>
        <w:proofErr w:type="spell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России от 14 июня 2013 г. № 462 «Об утверждении Порядка проведения </w:t>
        </w:r>
        <w:proofErr w:type="spell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самообследования</w:t>
        </w:r>
        <w:proofErr w:type="spell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образовательной организацией»</w:t>
        </w:r>
      </w:hyperlink>
      <w:r>
        <w:rPr>
          <w:sz w:val="28"/>
          <w:szCs w:val="28"/>
        </w:rPr>
        <w:t>.</w:t>
      </w:r>
    </w:p>
    <w:p w:rsidR="00E4191C" w:rsidRDefault="00E4191C" w:rsidP="00E4191C">
      <w:pPr>
        <w:jc w:val="both"/>
        <w:rPr>
          <w:sz w:val="28"/>
          <w:szCs w:val="28"/>
        </w:rPr>
      </w:pPr>
      <w:hyperlink r:id="rId8" w:anchor="__2_4_1_3049_13" w:history="1">
        <w:proofErr w:type="spell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СанПин</w:t>
        </w:r>
        <w:proofErr w:type="spell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для детских садов 241</w:t>
        </w:r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3049 13 с изменениями (</w:t>
        </w:r>
        <w:proofErr w:type="spellStart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СанПин</w:t>
        </w:r>
        <w:proofErr w:type="spellEnd"/>
        <w:r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 по ДОУ)</w:t>
        </w:r>
      </w:hyperlink>
      <w:r>
        <w:rPr>
          <w:sz w:val="28"/>
          <w:szCs w:val="28"/>
        </w:rPr>
        <w:t>. Устав МБДОУ детский сад № 105.</w:t>
      </w:r>
    </w:p>
    <w:p w:rsidR="00E4191C" w:rsidRDefault="00E4191C" w:rsidP="00E419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Календарный </w:t>
      </w:r>
      <w:r>
        <w:rPr>
          <w:bCs/>
          <w:sz w:val="28"/>
          <w:szCs w:val="28"/>
        </w:rPr>
        <w:t>учебный</w:t>
      </w:r>
      <w:r>
        <w:rPr>
          <w:sz w:val="28"/>
          <w:szCs w:val="28"/>
        </w:rPr>
        <w:t xml:space="preserve"> график обсуждается и принимается педагогическим советом и утверждается приказом заведующей МБДОУ детский сад № 105 до начала учебного года. Все изменения, вносимые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E4191C" w:rsidRDefault="00E4191C" w:rsidP="00E419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Календарный </w:t>
      </w:r>
      <w:r>
        <w:rPr>
          <w:bCs/>
          <w:sz w:val="28"/>
          <w:szCs w:val="28"/>
        </w:rPr>
        <w:t>учебный</w:t>
      </w:r>
      <w:r>
        <w:rPr>
          <w:sz w:val="28"/>
          <w:szCs w:val="28"/>
        </w:rPr>
        <w:t xml:space="preserve"> график учитывает возрастные психофизические особенности воспитанников ДОУ и отвечает требованиям охраны их жизни и здоровья детей. </w:t>
      </w:r>
    </w:p>
    <w:p w:rsidR="00E4191C" w:rsidRDefault="00E4191C" w:rsidP="00E4191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Муниципальное бюджетное дошкольное образовательное учреждение </w:t>
      </w:r>
      <w:r>
        <w:rPr>
          <w:color w:val="000000"/>
          <w:sz w:val="28"/>
          <w:szCs w:val="28"/>
        </w:rPr>
        <w:t>функционирует в режиме пятидневной рабочей недели с 07.00 ч. до 19.00 ч. (12 часов).</w:t>
      </w:r>
    </w:p>
    <w:p w:rsidR="00E4191C" w:rsidRDefault="00E4191C" w:rsidP="00E4191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Продолжитель</w:t>
      </w:r>
      <w:r w:rsidR="003A643B">
        <w:rPr>
          <w:color w:val="000000"/>
          <w:sz w:val="28"/>
          <w:szCs w:val="28"/>
        </w:rPr>
        <w:t>ность учебного года с 01.09.2024 по 31.05.2025</w:t>
      </w:r>
      <w:r>
        <w:rPr>
          <w:color w:val="000000"/>
          <w:sz w:val="28"/>
          <w:szCs w:val="28"/>
        </w:rPr>
        <w:t xml:space="preserve"> года.</w:t>
      </w:r>
    </w:p>
    <w:p w:rsidR="00E4191C" w:rsidRDefault="00E4191C" w:rsidP="00E41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4191C" w:rsidRDefault="003A643B" w:rsidP="00E419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Период с 02.09.2024 г. по 13.09.2024</w:t>
      </w:r>
      <w:r w:rsidR="00E4191C">
        <w:rPr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</w:t>
      </w:r>
      <w:r w:rsidR="00E4191C">
        <w:rPr>
          <w:color w:val="auto"/>
          <w:sz w:val="28"/>
          <w:szCs w:val="28"/>
        </w:rPr>
        <w:t>оптимизации</w:t>
      </w:r>
      <w:r w:rsidR="00E4191C">
        <w:rPr>
          <w:sz w:val="28"/>
          <w:szCs w:val="28"/>
        </w:rPr>
        <w:t xml:space="preserve"> в соответствии с возрастными и индивидуальными особенностями воспитанников. Итоги учебного года подводятся во всех возрастных группах с 02.05.2024 по 17.05.2024 (итоговая диагностика педагогического процесса). По приказу заведующей проводится фронтальная проверка подготовительных к школе групп.</w:t>
      </w:r>
    </w:p>
    <w:p w:rsidR="00E4191C" w:rsidRDefault="00E4191C" w:rsidP="00E419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планируются в соответствии </w:t>
      </w:r>
      <w:r>
        <w:rPr>
          <w:sz w:val="28"/>
          <w:szCs w:val="28"/>
        </w:rPr>
        <w:lastRenderedPageBreak/>
        <w:t xml:space="preserve">с годовым планом, примерным перспективным планом культурно-досуговых мероприятий ДОУ на 2023 – 2024 учебный год.           </w:t>
      </w:r>
    </w:p>
    <w:p w:rsidR="00E4191C" w:rsidRDefault="00E4191C" w:rsidP="00E4191C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- 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E4191C" w:rsidRDefault="00E4191C" w:rsidP="00E419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календарным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учебным</w:t>
      </w:r>
      <w:r>
        <w:rPr>
          <w:sz w:val="28"/>
          <w:szCs w:val="28"/>
        </w:rPr>
        <w:t xml:space="preserve"> графиком.  </w:t>
      </w:r>
    </w:p>
    <w:p w:rsidR="00E4191C" w:rsidRDefault="00E4191C" w:rsidP="00E4191C">
      <w:pPr>
        <w:pStyle w:val="c7c13"/>
        <w:spacing w:before="0" w:beforeAutospacing="0" w:after="0" w:afterAutospacing="0"/>
        <w:rPr>
          <w:rStyle w:val="c2"/>
          <w:rFonts w:ascii="Times New Roman" w:hAnsi="Times New Roman"/>
          <w:b/>
          <w:bCs/>
          <w:color w:val="000000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b/>
          <w:bCs/>
        </w:rPr>
      </w:pPr>
      <w:r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Календарный </w:t>
      </w:r>
      <w:r>
        <w:rPr>
          <w:rFonts w:ascii="Times New Roman" w:hAnsi="Times New Roman"/>
          <w:b/>
          <w:bCs/>
          <w:sz w:val="28"/>
          <w:szCs w:val="28"/>
        </w:rPr>
        <w:t>учебный</w:t>
      </w:r>
      <w:r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 xml:space="preserve"> график </w:t>
      </w: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образовательного процесса </w:t>
      </w:r>
    </w:p>
    <w:p w:rsidR="00E4191C" w:rsidRDefault="00E4191C" w:rsidP="00E4191C">
      <w:pPr>
        <w:pStyle w:val="c7c13"/>
        <w:spacing w:before="0" w:beforeAutospacing="0" w:after="0" w:afterAutospacing="0"/>
        <w:jc w:val="center"/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E4191C" w:rsidRDefault="003A643B" w:rsidP="00E4191C">
      <w:pPr>
        <w:pStyle w:val="c7c1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на 2024-2025</w:t>
      </w:r>
      <w:r w:rsidR="00E4191C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869"/>
        <w:gridCol w:w="4230"/>
      </w:tblGrid>
      <w:tr w:rsidR="00E4191C" w:rsidTr="00E4191C">
        <w:trPr>
          <w:trHeight w:val="42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Старшая </w:t>
            </w:r>
          </w:p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Логопед.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Подготовит.</w:t>
            </w:r>
          </w:p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Логопед. </w:t>
            </w:r>
          </w:p>
        </w:tc>
      </w:tr>
      <w:tr w:rsidR="00E4191C" w:rsidTr="00E4191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pStyle w:val="c7"/>
              <w:spacing w:before="0" w:beforeAutospacing="0" w:after="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групп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Начало учебного года 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3A643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02.09.2024</w:t>
            </w: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Окончание учебного года 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3A643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31.05.2025</w:t>
            </w: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Режим работы ДОУ 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07. 00 – 19.00</w:t>
            </w: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Начало НОД 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3A643B">
            <w:pPr>
              <w:pStyle w:val="c7"/>
              <w:spacing w:before="0" w:beforeAutospacing="0" w:after="0" w:afterAutospacing="0"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Style w:val="c2"/>
                <w:rFonts w:ascii="Times New Roman" w:hAnsi="Times New Roman"/>
                <w:b/>
                <w:bCs/>
                <w:color w:val="000000"/>
                <w:lang w:eastAsia="en-US"/>
              </w:rPr>
              <w:t>С 16.09. 2024</w:t>
            </w:r>
            <w:r w:rsidR="00E4191C">
              <w:rPr>
                <w:rStyle w:val="c2"/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г.</w:t>
            </w:r>
          </w:p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с 9.00 во всех возрастных группах</w:t>
            </w:r>
          </w:p>
        </w:tc>
      </w:tr>
      <w:tr w:rsidR="00E4191C" w:rsidTr="00E4191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Недельная образовательная нагрузка </w:t>
            </w:r>
          </w:p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(количество НОД)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Регламентирование учебного процесса на день 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Расписание НОД</w:t>
            </w:r>
          </w:p>
          <w:p w:rsidR="00E4191C" w:rsidRDefault="00E4191C">
            <w:pPr>
              <w:spacing w:line="276" w:lineRule="auto"/>
              <w:jc w:val="center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  <w:lang w:eastAsia="en-US"/>
              </w:rPr>
              <w:t>перерыв между НОД составляет - 10 минут</w:t>
            </w:r>
          </w:p>
          <w:p w:rsidR="00E4191C" w:rsidRDefault="00E4191C">
            <w:pPr>
              <w:pStyle w:val="c7"/>
              <w:spacing w:before="0" w:beforeAutospacing="0" w:after="0" w:afterAutospacing="0" w:line="254" w:lineRule="auto"/>
              <w:rPr>
                <w:rFonts w:ascii="Arial" w:hAnsi="Arial" w:cs="Arial"/>
              </w:rPr>
            </w:pPr>
            <w:r>
              <w:rPr>
                <w:rStyle w:val="c4"/>
                <w:rFonts w:ascii="Times New Roman" w:hAnsi="Times New Roman"/>
                <w:color w:val="000000"/>
                <w:lang w:eastAsia="en-US"/>
              </w:rPr>
              <w:t>Продолжительность учебной недели – 5 дней.</w:t>
            </w:r>
          </w:p>
          <w:p w:rsidR="00E4191C" w:rsidRDefault="00E4191C">
            <w:pPr>
              <w:pStyle w:val="c7"/>
              <w:spacing w:before="0" w:beforeAutospacing="0" w:after="0" w:afterAutospacing="0" w:line="254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Style w:val="c4"/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Для старшей группы не более 3,75 часа – </w:t>
            </w:r>
            <w:r>
              <w:rPr>
                <w:rStyle w:val="c4"/>
                <w:rFonts w:ascii="Times New Roman" w:hAnsi="Times New Roman"/>
                <w:color w:val="000000"/>
                <w:lang w:eastAsia="en-US"/>
              </w:rPr>
              <w:t>5 раз в неделю по 45 минут</w:t>
            </w:r>
          </w:p>
          <w:p w:rsidR="00E4191C" w:rsidRDefault="00E4191C">
            <w:pPr>
              <w:pStyle w:val="c0"/>
              <w:spacing w:before="0" w:beforeAutospacing="0" w:after="0" w:afterAutospacing="0" w:line="254" w:lineRule="auto"/>
              <w:jc w:val="both"/>
              <w:rPr>
                <w:b/>
                <w:bCs/>
                <w:lang w:eastAsia="en-US"/>
              </w:rPr>
            </w:pPr>
            <w:r>
              <w:rPr>
                <w:rStyle w:val="c2"/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Для подготовительной группы не более 7,5 часов – </w:t>
            </w: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>5  раз в неделю по 1,5 часа</w:t>
            </w: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Адаптационный период 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3A643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02.09 – 30.09.2024</w:t>
            </w: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Сроки проведения мониторинга 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3A643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02.09.24– 16.09.24, 01.05.25 – 05.05.25, 08.05.2025-09.05.2025</w:t>
            </w: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График каникул 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C" w:rsidRDefault="003A643B" w:rsidP="003A643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30.</w:t>
            </w:r>
            <w:r w:rsidR="00E4191C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2.24 – 08.01.2025</w:t>
            </w: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Летний оздоровительный период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1C" w:rsidRDefault="005E787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02.06.25  –</w:t>
            </w:r>
            <w:proofErr w:type="gramEnd"/>
            <w:r>
              <w:rPr>
                <w:b/>
                <w:bCs/>
                <w:lang w:eastAsia="en-US"/>
              </w:rPr>
              <w:t xml:space="preserve"> 30.08.2025</w:t>
            </w:r>
          </w:p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E4191C" w:rsidTr="00E4191C">
        <w:trPr>
          <w:cantSplit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Праздничные дни </w:t>
            </w:r>
          </w:p>
        </w:tc>
        <w:tc>
          <w:tcPr>
            <w:tcW w:w="8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1C" w:rsidRDefault="00E4191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Согласно ТК РФ </w:t>
            </w:r>
          </w:p>
          <w:p w:rsidR="00E4191C" w:rsidRDefault="00E4191C" w:rsidP="005E787E">
            <w:pPr>
              <w:pStyle w:val="c7"/>
              <w:spacing w:before="0" w:beforeAutospacing="0" w:after="0" w:afterAutospacing="0" w:line="254" w:lineRule="auto"/>
              <w:jc w:val="both"/>
              <w:rPr>
                <w:b/>
                <w:bCs/>
                <w:lang w:eastAsia="en-US"/>
              </w:rPr>
            </w:pP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>Праздничные дни: с 04.11.23 г</w:t>
            </w:r>
            <w:r w:rsidR="005E787E">
              <w:rPr>
                <w:rStyle w:val="c2"/>
                <w:rFonts w:ascii="Times New Roman" w:hAnsi="Times New Roman"/>
                <w:color w:val="000000"/>
                <w:lang w:eastAsia="en-US"/>
              </w:rPr>
              <w:t>.- День народного единства; с 30.</w:t>
            </w: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>1</w:t>
            </w:r>
            <w:r w:rsidR="005E787E">
              <w:rPr>
                <w:rStyle w:val="c2"/>
                <w:rFonts w:ascii="Times New Roman" w:hAnsi="Times New Roman"/>
                <w:color w:val="000000"/>
                <w:lang w:eastAsia="en-US"/>
              </w:rPr>
              <w:t>2.24 г. по 08.01.25</w:t>
            </w: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 xml:space="preserve"> г. - </w:t>
            </w:r>
            <w:r>
              <w:rPr>
                <w:rFonts w:ascii="Times New Roman" w:hAnsi="Times New Roman"/>
                <w:lang w:eastAsia="en-US"/>
              </w:rPr>
              <w:t>Новый год, Рождество</w:t>
            </w: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 xml:space="preserve">; </w:t>
            </w:r>
            <w:r w:rsidR="005E787E">
              <w:rPr>
                <w:rStyle w:val="c2"/>
                <w:rFonts w:ascii="Times New Roman" w:hAnsi="Times New Roman"/>
                <w:color w:val="000000"/>
                <w:lang w:eastAsia="en-US"/>
              </w:rPr>
              <w:t>01.05.25</w:t>
            </w: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 xml:space="preserve"> г.</w:t>
            </w:r>
            <w:r w:rsidR="005E787E">
              <w:rPr>
                <w:rStyle w:val="c2"/>
                <w:rFonts w:ascii="Times New Roman" w:hAnsi="Times New Roman"/>
                <w:color w:val="000000"/>
                <w:lang w:eastAsia="en-US"/>
              </w:rPr>
              <w:t>- 02.05.25 г.</w:t>
            </w: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 xml:space="preserve"> -</w:t>
            </w:r>
            <w:r>
              <w:rPr>
                <w:rFonts w:ascii="Times New Roman" w:hAnsi="Times New Roman"/>
                <w:lang w:eastAsia="en-US"/>
              </w:rPr>
              <w:t xml:space="preserve"> Праздник Весны и Труда</w:t>
            </w:r>
            <w:r w:rsidR="005E787E">
              <w:rPr>
                <w:rStyle w:val="c2"/>
                <w:rFonts w:ascii="Times New Roman" w:hAnsi="Times New Roman"/>
                <w:color w:val="000000"/>
                <w:lang w:eastAsia="en-US"/>
              </w:rPr>
              <w:t>; с 08.05.25 г. по 12.05.25</w:t>
            </w: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 xml:space="preserve"> г. -</w:t>
            </w:r>
            <w:r>
              <w:rPr>
                <w:rFonts w:ascii="Times New Roman" w:hAnsi="Times New Roman"/>
                <w:lang w:eastAsia="en-US"/>
              </w:rPr>
              <w:t xml:space="preserve"> День Победы</w:t>
            </w:r>
            <w:r w:rsidR="005E787E">
              <w:rPr>
                <w:rStyle w:val="c2"/>
                <w:rFonts w:ascii="Times New Roman" w:hAnsi="Times New Roman"/>
                <w:color w:val="000000"/>
                <w:lang w:eastAsia="en-US"/>
              </w:rPr>
              <w:t>; 12.06.25</w:t>
            </w: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 xml:space="preserve"> г</w:t>
            </w:r>
            <w:r>
              <w:rPr>
                <w:rFonts w:ascii="Times New Roman" w:hAnsi="Times New Roman"/>
                <w:lang w:eastAsia="en-US"/>
              </w:rPr>
              <w:t>.</w:t>
            </w:r>
            <w:r w:rsidR="005E787E">
              <w:rPr>
                <w:rFonts w:ascii="Times New Roman" w:hAnsi="Times New Roman"/>
                <w:lang w:eastAsia="en-US"/>
              </w:rPr>
              <w:t xml:space="preserve"> по 15.05.25</w:t>
            </w:r>
            <w:r w:rsidR="00E152EB">
              <w:rPr>
                <w:rFonts w:ascii="Times New Roman" w:hAnsi="Times New Roman"/>
                <w:lang w:eastAsia="en-US"/>
              </w:rPr>
              <w:t>г.</w:t>
            </w:r>
            <w:bookmarkStart w:id="0" w:name="_GoBack"/>
            <w:bookmarkEnd w:id="0"/>
            <w:r>
              <w:rPr>
                <w:rFonts w:ascii="Times New Roman" w:hAnsi="Times New Roman"/>
                <w:lang w:eastAsia="en-US"/>
              </w:rPr>
              <w:t>- День России</w:t>
            </w:r>
            <w:r>
              <w:rPr>
                <w:rStyle w:val="c2"/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p w:rsidR="00E4191C" w:rsidRDefault="00E4191C" w:rsidP="00E4191C">
      <w:pPr>
        <w:rPr>
          <w:rStyle w:val="c2"/>
          <w:b/>
          <w:bCs/>
          <w:color w:val="000000"/>
          <w:sz w:val="28"/>
          <w:szCs w:val="28"/>
        </w:rPr>
      </w:pPr>
    </w:p>
    <w:p w:rsidR="00E4191C" w:rsidRDefault="00E4191C" w:rsidP="00E4191C">
      <w:pPr>
        <w:rPr>
          <w:rFonts w:ascii="Arial" w:hAnsi="Arial" w:cs="Arial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Продолжительность учебного года в</w:t>
      </w:r>
      <w:r>
        <w:rPr>
          <w:rStyle w:val="c4"/>
          <w:color w:val="000000"/>
          <w:sz w:val="28"/>
          <w:szCs w:val="28"/>
        </w:rPr>
        <w:t> МБДОУ детский сад № 105 составляет–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37 недель</w:t>
      </w:r>
      <w:r>
        <w:rPr>
          <w:rStyle w:val="c4"/>
          <w:color w:val="000000"/>
          <w:sz w:val="28"/>
          <w:szCs w:val="28"/>
        </w:rPr>
        <w:t>.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E4191C" w:rsidRDefault="00E4191C" w:rsidP="00E4191C"/>
    <w:p w:rsidR="00E4191C" w:rsidRDefault="00E4191C" w:rsidP="00E4191C"/>
    <w:p w:rsidR="00E4191C" w:rsidRDefault="00E4191C" w:rsidP="00E4191C"/>
    <w:p w:rsidR="00E4191C" w:rsidRDefault="00E4191C" w:rsidP="00E4191C"/>
    <w:p w:rsidR="00E4191C" w:rsidRDefault="00E4191C" w:rsidP="00E4191C"/>
    <w:p w:rsidR="00E4191C" w:rsidRDefault="00E4191C" w:rsidP="00E4191C"/>
    <w:p w:rsidR="004F067F" w:rsidRDefault="004F067F"/>
    <w:sectPr w:rsidR="004F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8A"/>
    <w:rsid w:val="003A643B"/>
    <w:rsid w:val="004F067F"/>
    <w:rsid w:val="005E787E"/>
    <w:rsid w:val="00C4298A"/>
    <w:rsid w:val="00E152EB"/>
    <w:rsid w:val="00E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3ABA"/>
  <w15:chartTrackingRefBased/>
  <w15:docId w15:val="{995DB964-0C21-4C69-AE1F-87C0A369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91C"/>
    <w:rPr>
      <w:color w:val="0000FF"/>
      <w:u w:val="single"/>
    </w:rPr>
  </w:style>
  <w:style w:type="paragraph" w:customStyle="1" w:styleId="c7">
    <w:name w:val="c7"/>
    <w:basedOn w:val="a"/>
    <w:rsid w:val="00E4191C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c0">
    <w:name w:val="c0"/>
    <w:basedOn w:val="a"/>
    <w:rsid w:val="00E4191C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c7c13">
    <w:name w:val="c7 c13"/>
    <w:basedOn w:val="a"/>
    <w:rsid w:val="00E4191C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Default">
    <w:name w:val="Default"/>
    <w:rsid w:val="00E419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E4191C"/>
  </w:style>
  <w:style w:type="character" w:customStyle="1" w:styleId="c2">
    <w:name w:val="c2"/>
    <w:basedOn w:val="a0"/>
    <w:rsid w:val="00E4191C"/>
  </w:style>
  <w:style w:type="character" w:customStyle="1" w:styleId="apple-converted-space">
    <w:name w:val="apple-converted-space"/>
    <w:basedOn w:val="a0"/>
    <w:rsid w:val="00E4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sn.ru/sanpin-detskie-doshkolnye-uchrezhdenija-2019-s-izmenenijami-966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1obraz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2025-07-10T11:18:00Z</dcterms:created>
  <dcterms:modified xsi:type="dcterms:W3CDTF">2025-07-10T11:28:00Z</dcterms:modified>
</cp:coreProperties>
</file>